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A9" w:rsidRDefault="006E53A9" w:rsidP="006E53A9">
      <w:pPr>
        <w:spacing w:line="260" w:lineRule="exact"/>
        <w:ind w:left="1548" w:right="10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K)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t:</w:t>
      </w:r>
    </w:p>
    <w:p w:rsidR="006E53A9" w:rsidRDefault="006E53A9" w:rsidP="006E53A9">
      <w:pPr>
        <w:spacing w:before="3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102"/>
        <w:tblW w:w="9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969"/>
        <w:gridCol w:w="1984"/>
        <w:gridCol w:w="927"/>
        <w:gridCol w:w="992"/>
        <w:gridCol w:w="992"/>
      </w:tblGrid>
      <w:tr w:rsidR="006E53A9" w:rsidRPr="00C419D8" w:rsidTr="006E53A9">
        <w:trPr>
          <w:trHeight w:hRule="exact" w:val="507"/>
          <w:tblHeader/>
        </w:trPr>
        <w:tc>
          <w:tcPr>
            <w:tcW w:w="845" w:type="dxa"/>
            <w:vMerge w:val="restart"/>
            <w:tcBorders>
              <w:top w:val="single" w:sz="5" w:space="0" w:color="0000CC"/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emester</w:t>
            </w:r>
          </w:p>
        </w:tc>
        <w:tc>
          <w:tcPr>
            <w:tcW w:w="3969" w:type="dxa"/>
            <w:vMerge w:val="restart"/>
            <w:tcBorders>
              <w:top w:val="single" w:sz="5" w:space="0" w:color="0000CC"/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4"/>
              <w:rPr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1159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ama</w:t>
            </w:r>
            <w:r w:rsidRPr="00C419D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M</w:t>
            </w:r>
            <w:r w:rsidRPr="00C419D8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 w:rsidRPr="00C419D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C419D8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419D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ul</w:t>
            </w:r>
            <w:r w:rsidRPr="00C419D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C419D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h</w:t>
            </w:r>
            <w:r w:rsidRPr="00C419D8">
              <w:rPr>
                <w:rFonts w:ascii="Arial" w:eastAsia="Arial" w:hAnsi="Arial" w:cs="Arial"/>
                <w:position w:val="8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98"/>
              <w:ind w:right="270"/>
              <w:jc w:val="center"/>
              <w:rPr>
                <w:rFonts w:ascii="Arial" w:eastAsia="Arial" w:hAnsi="Arial" w:cs="Arial"/>
                <w:w w:val="99"/>
              </w:rPr>
            </w:pPr>
          </w:p>
        </w:tc>
        <w:tc>
          <w:tcPr>
            <w:tcW w:w="1919" w:type="dxa"/>
            <w:gridSpan w:val="2"/>
            <w:tcBorders>
              <w:top w:val="single" w:sz="5" w:space="0" w:color="0000CC"/>
              <w:left w:val="single" w:sz="5" w:space="0" w:color="0000CC"/>
              <w:bottom w:val="nil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98"/>
              <w:ind w:right="270"/>
              <w:jc w:val="center"/>
              <w:rPr>
                <w:rFonts w:ascii="Arial" w:eastAsia="Arial" w:hAnsi="Arial" w:cs="Arial"/>
              </w:rPr>
            </w:pPr>
            <w:r w:rsidRPr="00C419D8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5" w:space="0" w:color="0000CC"/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4"/>
              <w:rPr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282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RPS</w:t>
            </w:r>
            <w:r w:rsidRPr="00C419D8">
              <w:rPr>
                <w:rFonts w:ascii="Arial" w:eastAsia="Arial" w:hAnsi="Arial" w:cs="Arial"/>
                <w:position w:val="8"/>
              </w:rPr>
              <w:t>3</w:t>
            </w:r>
          </w:p>
        </w:tc>
      </w:tr>
      <w:tr w:rsidR="006E53A9" w:rsidRPr="00C419D8" w:rsidTr="006E53A9">
        <w:trPr>
          <w:trHeight w:hRule="exact" w:val="347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05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C419D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C419D8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rakt</w:t>
            </w:r>
            <w:r w:rsidRPr="00C419D8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i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992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top w:val="single" w:sz="5" w:space="0" w:color="0000CC"/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560" w:right="5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w w:val="98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1 Pancasila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6E53A9">
            <w:pPr>
              <w:ind w:left="229" w:righ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222AS01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25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 Bahasa Indonesia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222AS01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3 Metodologi Studi Islam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222AS02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4 Ilmu Islam Terapan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222AS03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5 Islam dan Budaya Lokal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222AS04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6 Bahasa Inggris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222AS05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7 Fiqh Ibadah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222AS06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8 Dasar-Dasar Manajemen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222AS07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 xml:space="preserve">  9 Dasar-Dasar Bisnis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222AS08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25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388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298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>otal</w:t>
            </w:r>
            <w:r w:rsidRPr="00B0172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B0172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>emest</w:t>
            </w:r>
            <w:r w:rsidRPr="00B0172C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>r 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25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top w:val="single" w:sz="5" w:space="0" w:color="0000CC"/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529" w:right="5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pacing w:val="1"/>
                <w:sz w:val="24"/>
                <w:szCs w:val="24"/>
              </w:rPr>
              <w:t>II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1 Pendidikan Kewarganegaraan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222AS09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25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 Studi Qur'an Hadis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222AS10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3 Logika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222AS11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4 Bahasa Arab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222AS12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5 Fiqh Muamalah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222AS13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6 Dasar-Dasar Akuntansi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222AS14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7 Aspek Hukum dalam Ekonomi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222AS15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8 Matematika Ekonomi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222AS16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9 Ekonomi Mikro Islam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222AS17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15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sz w:val="24"/>
                <w:szCs w:val="24"/>
              </w:rPr>
              <w:t>10 Sistem Informasi Manajemen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222AS18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25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269"/>
              <w:rPr>
                <w:rFonts w:ascii="Arial" w:eastAsia="Arial" w:hAnsi="Arial" w:cs="Arial"/>
                <w:sz w:val="24"/>
                <w:szCs w:val="24"/>
              </w:rPr>
            </w:pPr>
            <w:r w:rsidRPr="00B0172C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>otal</w:t>
            </w:r>
            <w:r w:rsidRPr="00B0172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B0172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>emest</w:t>
            </w:r>
            <w:r w:rsidRPr="00B0172C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 xml:space="preserve">r </w:t>
            </w:r>
            <w:r w:rsidRPr="00B0172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B0172C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229" w:right="22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325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top w:val="single" w:sz="5" w:space="0" w:color="0000CC"/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1  Metodologi Studi Fiqih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222AS19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2  Praktik Ibadah dan Tahfidz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222AS20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3  Tafsir dan Hadis Ekonomi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222AS21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4  Dasar-dasar Perpajakan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222AS22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5  Ekonomi Makro Islam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222AS23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6  Bank dan Lembaga Keuangan Syariah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222AS24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7  Sistem Informasi Akuntansi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222AS25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8  Akuntansi Sektor Publik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222AS26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72C">
              <w:rPr>
                <w:rFonts w:ascii="Arial" w:hAnsi="Arial" w:cs="Arial"/>
                <w:b/>
                <w:sz w:val="24"/>
                <w:szCs w:val="24"/>
              </w:rPr>
              <w:t>Total Semester III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72C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  Kewirausahaan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222AS27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  Akuntansi Keuangan Menengah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222AS28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  Akuntansi Biaya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222AS29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4  Akuntansi Perbankan Syariah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222AS30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5  Akuntansi Perpajakan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222AS31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6  Manajemen Keuangan Syariah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222AS32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7  Pasar Modal Syariah 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222AS33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8  Manajemen SDI*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222AS34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9  Akuntansi Zakat*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222AS35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9D8">
              <w:rPr>
                <w:rFonts w:ascii="Arial" w:hAnsi="Arial" w:cs="Arial"/>
                <w:b/>
                <w:sz w:val="24"/>
                <w:szCs w:val="24"/>
              </w:rPr>
              <w:t xml:space="preserve">Total Semester IV 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9D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  Statistik keuangan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222AS36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  Etika Profesi dan Bisnis Islam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222AS37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  Akuntansi Keuangan Lanjutan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222AS38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4  Akuntansi LK Syari’ah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222AS39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5  Akuntansi Manajemen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222AS40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6  Auditing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222AS41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7  Manajemen Perpajakan 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222AS42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8  Fatwa DSN 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222AS43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9  Manajemen Risiko*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222AS44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7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326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ind w:left="1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72C">
              <w:rPr>
                <w:rFonts w:ascii="Arial" w:hAnsi="Arial" w:cs="Arial"/>
                <w:b/>
                <w:sz w:val="24"/>
                <w:szCs w:val="24"/>
              </w:rPr>
              <w:t>Total Semester V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z w:val="24"/>
                <w:szCs w:val="24"/>
              </w:rPr>
              <w:t>VI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  Metodologi Penelitian Akuntansi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222AS45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  Analisis Laporan Keuangan Syariah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222AS46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5A3A01" w:rsidRDefault="006E53A9" w:rsidP="002C01EC">
            <w:pPr>
              <w:jc w:val="center"/>
              <w:rPr>
                <w:rFonts w:ascii="Arial" w:hAnsi="Arial" w:cs="Arial"/>
                <w:b/>
              </w:rPr>
            </w:pPr>
            <w:r w:rsidRPr="005A3A01"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  Teori Portofolio dan Investasi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222AS47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 xml:space="preserve">4  Teori </w:t>
            </w:r>
            <w:r>
              <w:rPr>
                <w:rFonts w:ascii="Arial" w:hAnsi="Arial" w:cs="Arial"/>
                <w:sz w:val="24"/>
                <w:szCs w:val="24"/>
              </w:rPr>
              <w:t>Akuntansi Syariah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222AS48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5  Praktikum Audit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222AS49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6  Praktikum Pelaporan Keuangan Syariah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222AS50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7  Penganggaran Sektor Publik 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222AS51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8  Teknik pengambilan keputusan*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222AS52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9  Manajemen Keuangan Lanjutan*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222AS53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9D8">
              <w:rPr>
                <w:rFonts w:ascii="Arial" w:hAnsi="Arial" w:cs="Arial"/>
                <w:b/>
                <w:sz w:val="24"/>
                <w:szCs w:val="24"/>
              </w:rPr>
              <w:t>Total Semester VI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9D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z w:val="24"/>
                <w:szCs w:val="24"/>
              </w:rPr>
              <w:t>VII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  Praktik Kerja Lapangan (PKL)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222AS54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  Seminar proposal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222AS53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3  Praktik Profesi Lapangan (PPL)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222AS56</w:t>
            </w: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4  Kuliah Kerja Nyata (KKN)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2C4FAA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4"/>
              </w:rPr>
              <w:t>222AS57</w:t>
            </w:r>
            <w:bookmarkStart w:id="0" w:name="_GoBack"/>
            <w:bookmarkEnd w:id="0"/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9D8">
              <w:rPr>
                <w:rFonts w:ascii="Arial" w:hAnsi="Arial" w:cs="Arial"/>
                <w:b/>
                <w:sz w:val="24"/>
                <w:szCs w:val="24"/>
              </w:rPr>
              <w:t>Total Semester VII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 w:val="restart"/>
            <w:tcBorders>
              <w:left w:val="single" w:sz="5" w:space="0" w:color="0000CC"/>
              <w:right w:val="single" w:sz="5" w:space="0" w:color="0000CC"/>
            </w:tcBorders>
            <w:vAlign w:val="center"/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sz w:val="24"/>
                <w:szCs w:val="24"/>
              </w:rPr>
              <w:t>VIII</w:t>
            </w: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1 Skripsi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259"/>
        </w:trPr>
        <w:tc>
          <w:tcPr>
            <w:tcW w:w="845" w:type="dxa"/>
            <w:vMerge/>
            <w:tcBorders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445" w:right="4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ind w:left="1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19D8">
              <w:rPr>
                <w:rFonts w:ascii="Arial" w:hAnsi="Arial" w:cs="Arial"/>
                <w:b/>
                <w:sz w:val="24"/>
                <w:szCs w:val="24"/>
              </w:rPr>
              <w:t>Total Semester VIII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9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jc w:val="center"/>
              <w:rPr>
                <w:rFonts w:ascii="Arial" w:hAnsi="Arial" w:cs="Arial"/>
              </w:rPr>
            </w:pPr>
          </w:p>
        </w:tc>
      </w:tr>
      <w:tr w:rsidR="006E53A9" w:rsidRPr="00B0172C" w:rsidTr="006E53A9">
        <w:trPr>
          <w:trHeight w:hRule="exact" w:val="404"/>
        </w:trPr>
        <w:tc>
          <w:tcPr>
            <w:tcW w:w="845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61"/>
              <w:ind w:left="-1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19D8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otal</w:t>
            </w:r>
            <w:r w:rsidRPr="00C419D8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C419D8">
              <w:rPr>
                <w:rFonts w:ascii="Arial" w:eastAsia="Arial" w:hAnsi="Arial" w:cs="Arial"/>
                <w:b/>
                <w:sz w:val="24"/>
                <w:szCs w:val="24"/>
              </w:rPr>
              <w:t>sks</w:t>
            </w:r>
          </w:p>
        </w:tc>
        <w:tc>
          <w:tcPr>
            <w:tcW w:w="1984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Default="006E53A9" w:rsidP="002C01EC">
            <w:pPr>
              <w:spacing w:before="61"/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61"/>
              <w:ind w:left="229" w:right="2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C419D8" w:rsidRDefault="006E53A9" w:rsidP="002C01EC">
            <w:pPr>
              <w:spacing w:before="61"/>
              <w:ind w:left="325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CC"/>
              <w:left w:val="single" w:sz="5" w:space="0" w:color="0000CC"/>
              <w:bottom w:val="single" w:sz="5" w:space="0" w:color="0000CC"/>
              <w:right w:val="single" w:sz="5" w:space="0" w:color="0000CC"/>
            </w:tcBorders>
          </w:tcPr>
          <w:p w:rsidR="006E53A9" w:rsidRPr="00B0172C" w:rsidRDefault="006E53A9" w:rsidP="002C01EC">
            <w:pPr>
              <w:rPr>
                <w:rFonts w:ascii="Arial" w:hAnsi="Arial" w:cs="Arial"/>
              </w:rPr>
            </w:pPr>
          </w:p>
        </w:tc>
      </w:tr>
    </w:tbl>
    <w:p w:rsidR="006E53A9" w:rsidRDefault="006E53A9" w:rsidP="006E53A9">
      <w:pPr>
        <w:spacing w:line="200" w:lineRule="exact"/>
      </w:pPr>
    </w:p>
    <w:p w:rsidR="006E53A9" w:rsidRDefault="006E53A9" w:rsidP="006E53A9">
      <w:pPr>
        <w:spacing w:before="32" w:line="240" w:lineRule="exact"/>
        <w:ind w:right="157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</w:rPr>
        <w:t>ot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</w:p>
    <w:p w:rsidR="006E53A9" w:rsidRDefault="006E53A9" w:rsidP="006E53A9">
      <w:pPr>
        <w:spacing w:line="200" w:lineRule="exact"/>
      </w:pPr>
    </w:p>
    <w:p w:rsidR="006E53A9" w:rsidRPr="00B0172C" w:rsidRDefault="006E53A9" w:rsidP="006E53A9">
      <w:pPr>
        <w:spacing w:before="29"/>
        <w:rPr>
          <w:rFonts w:ascii="Arial" w:eastAsia="Arial" w:hAnsi="Arial" w:cs="Arial"/>
        </w:rPr>
      </w:pPr>
    </w:p>
    <w:p w:rsidR="006E53A9" w:rsidRPr="00B0172C" w:rsidRDefault="006E53A9" w:rsidP="006E53A9">
      <w:pPr>
        <w:spacing w:before="29"/>
        <w:ind w:left="1548"/>
        <w:rPr>
          <w:rFonts w:ascii="Arial" w:eastAsia="Arial" w:hAnsi="Arial" w:cs="Arial"/>
        </w:rPr>
      </w:pPr>
    </w:p>
    <w:p w:rsidR="006E53A9" w:rsidRDefault="006E53A9" w:rsidP="006E53A9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:</w:t>
      </w:r>
    </w:p>
    <w:p w:rsidR="006E53A9" w:rsidRDefault="006E53A9" w:rsidP="006E53A9">
      <w:pPr>
        <w:spacing w:before="3" w:line="100" w:lineRule="exact"/>
        <w:rPr>
          <w:sz w:val="10"/>
          <w:szCs w:val="10"/>
        </w:rPr>
      </w:pPr>
    </w:p>
    <w:p w:rsidR="006E53A9" w:rsidRDefault="006E53A9" w:rsidP="006E53A9">
      <w:pPr>
        <w:ind w:left="15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99"/>
          <w:spacing w:val="-10"/>
          <w:sz w:val="24"/>
          <w:szCs w:val="24"/>
        </w:rPr>
        <w:t>1</w:t>
      </w:r>
      <w:r>
        <w:rPr>
          <w:rFonts w:ascii="Arial" w:eastAsia="Arial" w:hAnsi="Arial" w:cs="Arial"/>
          <w:color w:val="000099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99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tikk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E53A9" w:rsidRDefault="006E53A9" w:rsidP="006E53A9">
      <w:pPr>
        <w:spacing w:before="9" w:line="100" w:lineRule="exact"/>
        <w:rPr>
          <w:sz w:val="11"/>
          <w:szCs w:val="11"/>
        </w:rPr>
      </w:pPr>
    </w:p>
    <w:p w:rsidR="0064556F" w:rsidRDefault="002C4FAA"/>
    <w:sectPr w:rsidR="0064556F" w:rsidSect="006E53A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A9"/>
    <w:rsid w:val="00062BB8"/>
    <w:rsid w:val="002C4FAA"/>
    <w:rsid w:val="00432732"/>
    <w:rsid w:val="006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7760-FA98-481B-8E17-B65CEE7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2022-04-11T15:02:00Z</dcterms:created>
  <dcterms:modified xsi:type="dcterms:W3CDTF">2022-04-11T15:20:00Z</dcterms:modified>
</cp:coreProperties>
</file>